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jc w:val="center"/>
        <w:rPr/>
      </w:pPr>
      <w:r w:rsidDel="00000000" w:rsidR="00000000" w:rsidRPr="00000000">
        <w:rPr>
          <w:rtl w:val="0"/>
        </w:rPr>
        <w:t xml:space="preserve">Assembly the custom pcb </w:t>
      </w:r>
    </w:p>
    <w:p w:rsidR="00000000" w:rsidDel="00000000" w:rsidP="00000000" w:rsidRDefault="00000000" w:rsidRPr="00000000" w14:paraId="00000001">
      <w:pPr>
        <w:contextualSpacing w:val="0"/>
        <w:rPr/>
      </w:pPr>
      <w:r w:rsidDel="00000000" w:rsidR="00000000" w:rsidRPr="00000000">
        <w:rPr>
          <w:rtl w:val="0"/>
        </w:rPr>
        <w:t xml:space="preserve">Introduction:</w:t>
      </w:r>
    </w:p>
    <w:p w:rsidR="00000000" w:rsidDel="00000000" w:rsidP="00000000" w:rsidRDefault="00000000" w:rsidRPr="00000000" w14:paraId="00000002">
      <w:pPr>
        <w:contextualSpacing w:val="0"/>
        <w:rPr/>
      </w:pPr>
      <w:r w:rsidDel="00000000" w:rsidR="00000000" w:rsidRPr="00000000">
        <w:rPr>
          <w:rtl w:val="0"/>
        </w:rPr>
        <w:t xml:space="preserve">The custom PCB is for us to use less wire and clean and neat as possible and this the example of the small custom Pcb made and manufactured by osh park. In this PCB has 13 surface mount component and seven through-hole parts l integration and testing of it. Professor wants us to build the PCB and implemented and integrated into the three-dot board, which is another custom pcb(microcontroller). From that Created the design in eagle software and had him to review it for approval. </w:t>
      </w:r>
    </w:p>
    <w:p w:rsidR="00000000" w:rsidDel="00000000" w:rsidP="00000000" w:rsidRDefault="00000000" w:rsidRPr="00000000" w14:paraId="00000003">
      <w:pPr>
        <w:contextualSpacing w:val="0"/>
        <w:rPr/>
      </w:pPr>
      <w:r w:rsidDel="00000000" w:rsidR="00000000" w:rsidRPr="00000000">
        <w:rPr>
          <w:rtl w:val="0"/>
        </w:rPr>
      </w:r>
    </w:p>
    <w:p w:rsidR="00000000" w:rsidDel="00000000" w:rsidP="00000000" w:rsidRDefault="00000000" w:rsidRPr="00000000" w14:paraId="00000004">
      <w:pPr>
        <w:contextualSpacing w:val="0"/>
        <w:rPr/>
      </w:pPr>
      <w:r w:rsidDel="00000000" w:rsidR="00000000" w:rsidRPr="00000000">
        <w:rPr>
          <w:rtl w:val="0"/>
        </w:rPr>
        <w:t xml:space="preserve">Body </w:t>
      </w:r>
    </w:p>
    <w:p w:rsidR="00000000" w:rsidDel="00000000" w:rsidP="00000000" w:rsidRDefault="00000000" w:rsidRPr="00000000" w14:paraId="00000005">
      <w:pPr>
        <w:contextualSpacing w:val="0"/>
        <w:rPr/>
      </w:pPr>
      <w:r w:rsidDel="00000000" w:rsidR="00000000" w:rsidRPr="00000000">
        <w:rPr>
          <w:rtl w:val="0"/>
        </w:rPr>
        <w:t xml:space="preserve">In this image has the surface mount and through the hole as per our requirement. For the project, we are using ultrasonic two UV sensor and two shaft encoder. As well as the gyroscope and the i2c expander for the UV sensor. The journey of getting the printed was rather quick because we had to pay extra for the service and the shipping so we could get it on time.  </w:t>
      </w:r>
    </w:p>
    <w:p w:rsidR="00000000" w:rsidDel="00000000" w:rsidP="00000000" w:rsidRDefault="00000000" w:rsidRPr="00000000" w14:paraId="00000006">
      <w:pPr>
        <w:contextualSpacing w:val="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1533525</wp:posOffset>
            </wp:positionH>
            <wp:positionV relativeFrom="paragraph">
              <wp:posOffset>85725</wp:posOffset>
            </wp:positionV>
            <wp:extent cx="3213960" cy="2281238"/>
            <wp:effectExtent b="0" l="0" r="0" t="0"/>
            <wp:wrapSquare wrapText="bothSides" distB="114300" distT="114300" distL="114300" distR="114300"/>
            <wp:docPr id="1"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3213960" cy="2281238"/>
                    </a:xfrm>
                    <a:prstGeom prst="rect"/>
                    <a:ln/>
                  </pic:spPr>
                </pic:pic>
              </a:graphicData>
            </a:graphic>
          </wp:anchor>
        </w:drawing>
      </w:r>
    </w:p>
    <w:p w:rsidR="00000000" w:rsidDel="00000000" w:rsidP="00000000" w:rsidRDefault="00000000" w:rsidRPr="00000000" w14:paraId="00000007">
      <w:pPr>
        <w:contextualSpacing w:val="0"/>
        <w:rPr/>
      </w:pPr>
      <w:r w:rsidDel="00000000" w:rsidR="00000000" w:rsidRPr="00000000">
        <w:rPr>
          <w:rtl w:val="0"/>
        </w:rPr>
      </w:r>
    </w:p>
    <w:p w:rsidR="00000000" w:rsidDel="00000000" w:rsidP="00000000" w:rsidRDefault="00000000" w:rsidRPr="00000000" w14:paraId="00000008">
      <w:pPr>
        <w:contextualSpacing w:val="0"/>
        <w:rPr/>
      </w:pPr>
      <w:r w:rsidDel="00000000" w:rsidR="00000000" w:rsidRPr="00000000">
        <w:rPr>
          <w:rtl w:val="0"/>
        </w:rPr>
      </w:r>
    </w:p>
    <w:p w:rsidR="00000000" w:rsidDel="00000000" w:rsidP="00000000" w:rsidRDefault="00000000" w:rsidRPr="00000000" w14:paraId="00000009">
      <w:pPr>
        <w:contextualSpacing w:val="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-95249</wp:posOffset>
            </wp:positionH>
            <wp:positionV relativeFrom="paragraph">
              <wp:posOffset>8229600</wp:posOffset>
            </wp:positionV>
            <wp:extent cx="5105400" cy="3638550"/>
            <wp:effectExtent b="0" l="0" r="0" t="0"/>
            <wp:wrapSquare wrapText="bothSides" distB="114300" distT="114300" distL="114300" distR="114300"/>
            <wp:docPr id="3" name="image7.png"/>
            <a:graphic>
              <a:graphicData uri="http://schemas.openxmlformats.org/drawingml/2006/picture">
                <pic:pic>
                  <pic:nvPicPr>
                    <pic:cNvPr id="0" name="image7.png"/>
                    <pic:cNvPicPr preferRelativeResize="0"/>
                  </pic:nvPicPr>
                  <pic:blipFill>
                    <a:blip r:embed="rId7"/>
                    <a:srcRect b="0" l="0" r="0" t="0"/>
                    <a:stretch>
                      <a:fillRect/>
                    </a:stretch>
                  </pic:blipFill>
                  <pic:spPr>
                    <a:xfrm>
                      <a:off x="0" y="0"/>
                      <a:ext cx="5105400" cy="3638550"/>
                    </a:xfrm>
                    <a:prstGeom prst="rect"/>
                    <a:ln/>
                  </pic:spPr>
                </pic:pic>
              </a:graphicData>
            </a:graphic>
          </wp:anchor>
        </w:drawing>
      </w:r>
    </w:p>
    <w:p w:rsidR="00000000" w:rsidDel="00000000" w:rsidP="00000000" w:rsidRDefault="00000000" w:rsidRPr="00000000" w14:paraId="0000000A">
      <w:pPr>
        <w:contextualSpacing w:val="0"/>
        <w:rPr/>
      </w:pPr>
      <w:r w:rsidDel="00000000" w:rsidR="00000000" w:rsidRPr="00000000">
        <w:rPr>
          <w:rtl w:val="0"/>
        </w:rPr>
      </w:r>
    </w:p>
    <w:p w:rsidR="00000000" w:rsidDel="00000000" w:rsidP="00000000" w:rsidRDefault="00000000" w:rsidRPr="00000000" w14:paraId="0000000B">
      <w:pPr>
        <w:contextualSpacing w:val="0"/>
        <w:rPr/>
      </w:pPr>
      <w:r w:rsidDel="00000000" w:rsidR="00000000" w:rsidRPr="00000000">
        <w:rPr>
          <w:rtl w:val="0"/>
        </w:rPr>
      </w:r>
    </w:p>
    <w:p w:rsidR="00000000" w:rsidDel="00000000" w:rsidP="00000000" w:rsidRDefault="00000000" w:rsidRPr="00000000" w14:paraId="0000000C">
      <w:pPr>
        <w:contextualSpacing w:val="0"/>
        <w:rPr/>
      </w:pPr>
      <w:r w:rsidDel="00000000" w:rsidR="00000000" w:rsidRPr="00000000">
        <w:rPr>
          <w:rtl w:val="0"/>
        </w:rPr>
      </w:r>
    </w:p>
    <w:p w:rsidR="00000000" w:rsidDel="00000000" w:rsidP="00000000" w:rsidRDefault="00000000" w:rsidRPr="00000000" w14:paraId="0000000D">
      <w:pPr>
        <w:contextualSpacing w:val="0"/>
        <w:rPr/>
      </w:pPr>
      <w:r w:rsidDel="00000000" w:rsidR="00000000" w:rsidRPr="00000000">
        <w:rPr>
          <w:rtl w:val="0"/>
        </w:rPr>
      </w:r>
    </w:p>
    <w:p w:rsidR="00000000" w:rsidDel="00000000" w:rsidP="00000000" w:rsidRDefault="00000000" w:rsidRPr="00000000" w14:paraId="0000000E">
      <w:pPr>
        <w:contextualSpacing w:val="0"/>
        <w:rPr/>
      </w:pPr>
      <w:r w:rsidDel="00000000" w:rsidR="00000000" w:rsidRPr="00000000">
        <w:rPr>
          <w:rtl w:val="0"/>
        </w:rPr>
      </w:r>
    </w:p>
    <w:p w:rsidR="00000000" w:rsidDel="00000000" w:rsidP="00000000" w:rsidRDefault="00000000" w:rsidRPr="00000000" w14:paraId="0000000F">
      <w:pPr>
        <w:contextualSpacing w:val="0"/>
        <w:rPr/>
      </w:pPr>
      <w:r w:rsidDel="00000000" w:rsidR="00000000" w:rsidRPr="00000000">
        <w:rPr>
          <w:rtl w:val="0"/>
        </w:rPr>
      </w:r>
    </w:p>
    <w:p w:rsidR="00000000" w:rsidDel="00000000" w:rsidP="00000000" w:rsidRDefault="00000000" w:rsidRPr="00000000" w14:paraId="00000010">
      <w:pPr>
        <w:contextualSpacing w:val="0"/>
        <w:rPr/>
      </w:pPr>
      <w:r w:rsidDel="00000000" w:rsidR="00000000" w:rsidRPr="00000000">
        <w:rPr>
          <w:rtl w:val="0"/>
        </w:rPr>
      </w:r>
    </w:p>
    <w:p w:rsidR="00000000" w:rsidDel="00000000" w:rsidP="00000000" w:rsidRDefault="00000000" w:rsidRPr="00000000" w14:paraId="00000011">
      <w:pPr>
        <w:contextualSpacing w:val="0"/>
        <w:rPr/>
      </w:pPr>
      <w:r w:rsidDel="00000000" w:rsidR="00000000" w:rsidRPr="00000000">
        <w:rPr>
          <w:rtl w:val="0"/>
        </w:rPr>
      </w:r>
    </w:p>
    <w:p w:rsidR="00000000" w:rsidDel="00000000" w:rsidP="00000000" w:rsidRDefault="00000000" w:rsidRPr="00000000" w14:paraId="00000012">
      <w:pPr>
        <w:contextualSpacing w:val="0"/>
        <w:rPr/>
      </w:pPr>
      <w:r w:rsidDel="00000000" w:rsidR="00000000" w:rsidRPr="00000000">
        <w:rPr>
          <w:rtl w:val="0"/>
        </w:rPr>
      </w:r>
    </w:p>
    <w:p w:rsidR="00000000" w:rsidDel="00000000" w:rsidP="00000000" w:rsidRDefault="00000000" w:rsidRPr="00000000" w14:paraId="00000013">
      <w:pPr>
        <w:contextualSpacing w:val="0"/>
        <w:rPr/>
      </w:pPr>
      <w:r w:rsidDel="00000000" w:rsidR="00000000" w:rsidRPr="00000000">
        <w:rPr>
          <w:rtl w:val="0"/>
        </w:rPr>
      </w:r>
    </w:p>
    <w:p w:rsidR="00000000" w:rsidDel="00000000" w:rsidP="00000000" w:rsidRDefault="00000000" w:rsidRPr="00000000" w14:paraId="00000014">
      <w:pPr>
        <w:contextualSpacing w:val="0"/>
        <w:rPr/>
      </w:pPr>
      <w:r w:rsidDel="00000000" w:rsidR="00000000" w:rsidRPr="00000000">
        <w:rPr>
          <w:rtl w:val="0"/>
        </w:rPr>
        <w:t xml:space="preserve">In this image, it shows the surface mount is placed on the board. It was my very first time having to surface mount components, but I got lucky and my division manager helped me. Although I could have first assembled all the parts one of my parts I was waiting for it to arrive, so I did that later on with heat gun. I never use heat gun before, but I looked at few youtube to get a better picture then I use a heat gun and attach my last surface mount which it was i2c expander.</w:t>
      </w:r>
      <w:r w:rsidDel="00000000" w:rsidR="00000000" w:rsidRPr="00000000">
        <w:drawing>
          <wp:anchor allowOverlap="1" behindDoc="0" distB="114300" distT="114300" distL="114300" distR="114300" hidden="0" layoutInCell="1" locked="0" relativeHeight="0" simplePos="0">
            <wp:simplePos x="0" y="0"/>
            <wp:positionH relativeFrom="margin">
              <wp:posOffset>1771650</wp:posOffset>
            </wp:positionH>
            <wp:positionV relativeFrom="paragraph">
              <wp:posOffset>933450</wp:posOffset>
            </wp:positionV>
            <wp:extent cx="2906939" cy="2347913"/>
            <wp:effectExtent b="0" l="0" r="0" t="0"/>
            <wp:wrapSquare wrapText="bothSides" distB="114300" distT="114300" distL="114300" distR="114300"/>
            <wp:docPr id="4"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2906939" cy="2347913"/>
                    </a:xfrm>
                    <a:prstGeom prst="rect"/>
                    <a:ln/>
                  </pic:spPr>
                </pic:pic>
              </a:graphicData>
            </a:graphic>
          </wp:anchor>
        </w:drawing>
      </w:r>
    </w:p>
    <w:p w:rsidR="00000000" w:rsidDel="00000000" w:rsidP="00000000" w:rsidRDefault="00000000" w:rsidRPr="00000000" w14:paraId="00000015">
      <w:pPr>
        <w:contextualSpacing w:val="0"/>
        <w:rPr/>
      </w:pPr>
      <w:r w:rsidDel="00000000" w:rsidR="00000000" w:rsidRPr="00000000">
        <w:rPr>
          <w:rtl w:val="0"/>
        </w:rPr>
      </w:r>
    </w:p>
    <w:p w:rsidR="00000000" w:rsidDel="00000000" w:rsidP="00000000" w:rsidRDefault="00000000" w:rsidRPr="00000000" w14:paraId="00000016">
      <w:pPr>
        <w:contextualSpacing w:val="0"/>
        <w:rPr/>
      </w:pPr>
      <w:r w:rsidDel="00000000" w:rsidR="00000000" w:rsidRPr="00000000">
        <w:rPr>
          <w:rtl w:val="0"/>
        </w:rPr>
      </w:r>
    </w:p>
    <w:p w:rsidR="00000000" w:rsidDel="00000000" w:rsidP="00000000" w:rsidRDefault="00000000" w:rsidRPr="00000000" w14:paraId="00000017">
      <w:pPr>
        <w:contextualSpacing w:val="0"/>
        <w:rPr/>
      </w:pPr>
      <w:r w:rsidDel="00000000" w:rsidR="00000000" w:rsidRPr="00000000">
        <w:rPr>
          <w:rtl w:val="0"/>
        </w:rPr>
      </w:r>
    </w:p>
    <w:p w:rsidR="00000000" w:rsidDel="00000000" w:rsidP="00000000" w:rsidRDefault="00000000" w:rsidRPr="00000000" w14:paraId="00000018">
      <w:pPr>
        <w:contextualSpacing w:val="0"/>
        <w:rPr/>
      </w:pPr>
      <w:r w:rsidDel="00000000" w:rsidR="00000000" w:rsidRPr="00000000">
        <w:rPr>
          <w:rtl w:val="0"/>
        </w:rPr>
      </w:r>
    </w:p>
    <w:p w:rsidR="00000000" w:rsidDel="00000000" w:rsidP="00000000" w:rsidRDefault="00000000" w:rsidRPr="00000000" w14:paraId="00000019">
      <w:pPr>
        <w:contextualSpacing w:val="0"/>
        <w:rPr/>
      </w:pPr>
      <w:r w:rsidDel="00000000" w:rsidR="00000000" w:rsidRPr="00000000">
        <w:rPr>
          <w:rtl w:val="0"/>
        </w:rPr>
      </w:r>
    </w:p>
    <w:p w:rsidR="00000000" w:rsidDel="00000000" w:rsidP="00000000" w:rsidRDefault="00000000" w:rsidRPr="00000000" w14:paraId="0000001A">
      <w:pPr>
        <w:contextualSpacing w:val="0"/>
        <w:rPr/>
      </w:pPr>
      <w:r w:rsidDel="00000000" w:rsidR="00000000" w:rsidRPr="00000000">
        <w:rPr>
          <w:rtl w:val="0"/>
        </w:rPr>
      </w:r>
    </w:p>
    <w:p w:rsidR="00000000" w:rsidDel="00000000" w:rsidP="00000000" w:rsidRDefault="00000000" w:rsidRPr="00000000" w14:paraId="0000001B">
      <w:pPr>
        <w:contextualSpacing w:val="0"/>
        <w:rPr/>
      </w:pPr>
      <w:r w:rsidDel="00000000" w:rsidR="00000000" w:rsidRPr="00000000">
        <w:rPr>
          <w:rtl w:val="0"/>
        </w:rPr>
      </w:r>
    </w:p>
    <w:p w:rsidR="00000000" w:rsidDel="00000000" w:rsidP="00000000" w:rsidRDefault="00000000" w:rsidRPr="00000000" w14:paraId="0000001C">
      <w:pPr>
        <w:contextualSpacing w:val="0"/>
        <w:rPr/>
      </w:pPr>
      <w:r w:rsidDel="00000000" w:rsidR="00000000" w:rsidRPr="00000000">
        <w:rPr>
          <w:rtl w:val="0"/>
        </w:rPr>
      </w:r>
    </w:p>
    <w:p w:rsidR="00000000" w:rsidDel="00000000" w:rsidP="00000000" w:rsidRDefault="00000000" w:rsidRPr="00000000" w14:paraId="0000001D">
      <w:pPr>
        <w:contextualSpacing w:val="0"/>
        <w:rPr/>
      </w:pPr>
      <w:r w:rsidDel="00000000" w:rsidR="00000000" w:rsidRPr="00000000">
        <w:rPr>
          <w:rtl w:val="0"/>
        </w:rPr>
        <w:t xml:space="preserve">In this picture shows the complete version of the board I solder the rest of the male headers. After that, I use the multimeter to see the continuity test to see if there is any short circuit. Afterward, I have to mount this into the new version of the three dot board. </w:t>
      </w:r>
    </w:p>
    <w:p w:rsidR="00000000" w:rsidDel="00000000" w:rsidP="00000000" w:rsidRDefault="00000000" w:rsidRPr="00000000" w14:paraId="0000001E">
      <w:pPr>
        <w:contextualSpacing w:val="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1552575</wp:posOffset>
            </wp:positionH>
            <wp:positionV relativeFrom="paragraph">
              <wp:posOffset>95250</wp:posOffset>
            </wp:positionV>
            <wp:extent cx="3519488" cy="3752395"/>
            <wp:effectExtent b="0" l="0" r="0" t="0"/>
            <wp:wrapSquare wrapText="bothSides" distB="114300" distT="114300" distL="114300" distR="114300"/>
            <wp:docPr id="2"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3519488" cy="3752395"/>
                    </a:xfrm>
                    <a:prstGeom prst="rect"/>
                    <a:ln/>
                  </pic:spPr>
                </pic:pic>
              </a:graphicData>
            </a:graphic>
          </wp:anchor>
        </w:drawing>
      </w:r>
    </w:p>
    <w:p w:rsidR="00000000" w:rsidDel="00000000" w:rsidP="00000000" w:rsidRDefault="00000000" w:rsidRPr="00000000" w14:paraId="0000001F">
      <w:pPr>
        <w:contextualSpacing w:val="0"/>
        <w:rPr/>
      </w:pPr>
      <w:r w:rsidDel="00000000" w:rsidR="00000000" w:rsidRPr="00000000">
        <w:rPr>
          <w:rtl w:val="0"/>
        </w:rPr>
      </w:r>
    </w:p>
    <w:p w:rsidR="00000000" w:rsidDel="00000000" w:rsidP="00000000" w:rsidRDefault="00000000" w:rsidRPr="00000000" w14:paraId="00000020">
      <w:pPr>
        <w:contextualSpacing w:val="0"/>
        <w:rPr/>
      </w:pPr>
      <w:r w:rsidDel="00000000" w:rsidR="00000000" w:rsidRPr="00000000">
        <w:rPr>
          <w:rtl w:val="0"/>
        </w:rPr>
      </w:r>
    </w:p>
    <w:p w:rsidR="00000000" w:rsidDel="00000000" w:rsidP="00000000" w:rsidRDefault="00000000" w:rsidRPr="00000000" w14:paraId="00000021">
      <w:pPr>
        <w:contextualSpacing w:val="0"/>
        <w:rPr/>
      </w:pPr>
      <w:r w:rsidDel="00000000" w:rsidR="00000000" w:rsidRPr="00000000">
        <w:rPr>
          <w:rtl w:val="0"/>
        </w:rPr>
      </w:r>
    </w:p>
    <w:p w:rsidR="00000000" w:rsidDel="00000000" w:rsidP="00000000" w:rsidRDefault="00000000" w:rsidRPr="00000000" w14:paraId="00000022">
      <w:pPr>
        <w:contextualSpacing w:val="0"/>
        <w:rPr/>
      </w:pPr>
      <w:r w:rsidDel="00000000" w:rsidR="00000000" w:rsidRPr="00000000">
        <w:rPr>
          <w:rtl w:val="0"/>
        </w:rPr>
      </w:r>
    </w:p>
    <w:p w:rsidR="00000000" w:rsidDel="00000000" w:rsidP="00000000" w:rsidRDefault="00000000" w:rsidRPr="00000000" w14:paraId="00000023">
      <w:pPr>
        <w:contextualSpacing w:val="0"/>
        <w:rPr/>
      </w:pPr>
      <w:r w:rsidDel="00000000" w:rsidR="00000000" w:rsidRPr="00000000">
        <w:rPr>
          <w:rtl w:val="0"/>
        </w:rPr>
      </w:r>
    </w:p>
    <w:p w:rsidR="00000000" w:rsidDel="00000000" w:rsidP="00000000" w:rsidRDefault="00000000" w:rsidRPr="00000000" w14:paraId="00000024">
      <w:pPr>
        <w:contextualSpacing w:val="0"/>
        <w:rPr/>
      </w:pPr>
      <w:r w:rsidDel="00000000" w:rsidR="00000000" w:rsidRPr="00000000">
        <w:rPr>
          <w:rtl w:val="0"/>
        </w:rPr>
      </w:r>
    </w:p>
    <w:p w:rsidR="00000000" w:rsidDel="00000000" w:rsidP="00000000" w:rsidRDefault="00000000" w:rsidRPr="00000000" w14:paraId="00000025">
      <w:pPr>
        <w:contextualSpacing w:val="0"/>
        <w:rPr/>
      </w:pPr>
      <w:r w:rsidDel="00000000" w:rsidR="00000000" w:rsidRPr="00000000">
        <w:rPr>
          <w:rtl w:val="0"/>
        </w:rPr>
      </w:r>
    </w:p>
    <w:p w:rsidR="00000000" w:rsidDel="00000000" w:rsidP="00000000" w:rsidRDefault="00000000" w:rsidRPr="00000000" w14:paraId="00000026">
      <w:pPr>
        <w:contextualSpacing w:val="0"/>
        <w:rPr/>
      </w:pPr>
      <w:r w:rsidDel="00000000" w:rsidR="00000000" w:rsidRPr="00000000">
        <w:rPr>
          <w:rtl w:val="0"/>
        </w:rPr>
      </w:r>
    </w:p>
    <w:p w:rsidR="00000000" w:rsidDel="00000000" w:rsidP="00000000" w:rsidRDefault="00000000" w:rsidRPr="00000000" w14:paraId="00000027">
      <w:pPr>
        <w:contextualSpacing w:val="0"/>
        <w:rPr/>
      </w:pPr>
      <w:r w:rsidDel="00000000" w:rsidR="00000000" w:rsidRPr="00000000">
        <w:rPr>
          <w:rtl w:val="0"/>
        </w:rPr>
      </w:r>
    </w:p>
    <w:p w:rsidR="00000000" w:rsidDel="00000000" w:rsidP="00000000" w:rsidRDefault="00000000" w:rsidRPr="00000000" w14:paraId="00000028">
      <w:pPr>
        <w:contextualSpacing w:val="0"/>
        <w:rPr/>
      </w:pPr>
      <w:r w:rsidDel="00000000" w:rsidR="00000000" w:rsidRPr="00000000">
        <w:rPr>
          <w:rtl w:val="0"/>
        </w:rPr>
      </w:r>
    </w:p>
    <w:p w:rsidR="00000000" w:rsidDel="00000000" w:rsidP="00000000" w:rsidRDefault="00000000" w:rsidRPr="00000000" w14:paraId="00000029">
      <w:pPr>
        <w:contextualSpacing w:val="0"/>
        <w:rPr/>
      </w:pPr>
      <w:r w:rsidDel="00000000" w:rsidR="00000000" w:rsidRPr="00000000">
        <w:rPr>
          <w:rtl w:val="0"/>
        </w:rPr>
      </w:r>
    </w:p>
    <w:p w:rsidR="00000000" w:rsidDel="00000000" w:rsidP="00000000" w:rsidRDefault="00000000" w:rsidRPr="00000000" w14:paraId="0000002A">
      <w:pPr>
        <w:contextualSpacing w:val="0"/>
        <w:rPr/>
      </w:pPr>
      <w:r w:rsidDel="00000000" w:rsidR="00000000" w:rsidRPr="00000000">
        <w:rPr>
          <w:rtl w:val="0"/>
        </w:rPr>
      </w:r>
    </w:p>
    <w:p w:rsidR="00000000" w:rsidDel="00000000" w:rsidP="00000000" w:rsidRDefault="00000000" w:rsidRPr="00000000" w14:paraId="0000002B">
      <w:pPr>
        <w:contextualSpacing w:val="0"/>
        <w:rPr/>
      </w:pPr>
      <w:r w:rsidDel="00000000" w:rsidR="00000000" w:rsidRPr="00000000">
        <w:rPr>
          <w:rtl w:val="0"/>
        </w:rPr>
      </w:r>
    </w:p>
    <w:p w:rsidR="00000000" w:rsidDel="00000000" w:rsidP="00000000" w:rsidRDefault="00000000" w:rsidRPr="00000000" w14:paraId="0000002C">
      <w:pPr>
        <w:contextualSpacing w:val="0"/>
        <w:rPr/>
      </w:pPr>
      <w:r w:rsidDel="00000000" w:rsidR="00000000" w:rsidRPr="00000000">
        <w:rPr>
          <w:rtl w:val="0"/>
        </w:rPr>
      </w:r>
    </w:p>
    <w:p w:rsidR="00000000" w:rsidDel="00000000" w:rsidP="00000000" w:rsidRDefault="00000000" w:rsidRPr="00000000" w14:paraId="0000002D">
      <w:pPr>
        <w:contextualSpacing w:val="0"/>
        <w:rPr/>
      </w:pPr>
      <w:r w:rsidDel="00000000" w:rsidR="00000000" w:rsidRPr="00000000">
        <w:rPr>
          <w:rtl w:val="0"/>
        </w:rPr>
      </w:r>
    </w:p>
    <w:p w:rsidR="00000000" w:rsidDel="00000000" w:rsidP="00000000" w:rsidRDefault="00000000" w:rsidRPr="00000000" w14:paraId="0000002E">
      <w:pPr>
        <w:contextualSpacing w:val="0"/>
        <w:rPr/>
      </w:pPr>
      <w:r w:rsidDel="00000000" w:rsidR="00000000" w:rsidRPr="00000000">
        <w:rPr>
          <w:rtl w:val="0"/>
        </w:rPr>
      </w:r>
    </w:p>
    <w:p w:rsidR="00000000" w:rsidDel="00000000" w:rsidP="00000000" w:rsidRDefault="00000000" w:rsidRPr="00000000" w14:paraId="0000002F">
      <w:pPr>
        <w:contextualSpacing w:val="0"/>
        <w:rPr/>
      </w:pPr>
      <w:r w:rsidDel="00000000" w:rsidR="00000000" w:rsidRPr="00000000">
        <w:rPr>
          <w:rtl w:val="0"/>
        </w:rPr>
      </w:r>
    </w:p>
    <w:p w:rsidR="00000000" w:rsidDel="00000000" w:rsidP="00000000" w:rsidRDefault="00000000" w:rsidRPr="00000000" w14:paraId="00000030">
      <w:pPr>
        <w:contextualSpacing w:val="0"/>
        <w:rPr/>
      </w:pPr>
      <w:r w:rsidDel="00000000" w:rsidR="00000000" w:rsidRPr="00000000">
        <w:rPr>
          <w:rtl w:val="0"/>
        </w:rPr>
      </w:r>
    </w:p>
    <w:p w:rsidR="00000000" w:rsidDel="00000000" w:rsidP="00000000" w:rsidRDefault="00000000" w:rsidRPr="00000000" w14:paraId="00000031">
      <w:pPr>
        <w:contextualSpacing w:val="0"/>
        <w:rPr/>
      </w:pPr>
      <w:r w:rsidDel="00000000" w:rsidR="00000000" w:rsidRPr="00000000">
        <w:rPr>
          <w:rtl w:val="0"/>
        </w:rPr>
      </w:r>
    </w:p>
    <w:p w:rsidR="00000000" w:rsidDel="00000000" w:rsidP="00000000" w:rsidRDefault="00000000" w:rsidRPr="00000000" w14:paraId="00000032">
      <w:pPr>
        <w:contextualSpacing w:val="0"/>
        <w:rPr/>
      </w:pPr>
      <w:r w:rsidDel="00000000" w:rsidR="00000000" w:rsidRPr="00000000">
        <w:rPr>
          <w:rtl w:val="0"/>
        </w:rPr>
      </w:r>
    </w:p>
    <w:p w:rsidR="00000000" w:rsidDel="00000000" w:rsidP="00000000" w:rsidRDefault="00000000" w:rsidRPr="00000000" w14:paraId="00000033">
      <w:pPr>
        <w:contextualSpacing w:val="0"/>
        <w:rPr/>
      </w:pPr>
      <w:r w:rsidDel="00000000" w:rsidR="00000000" w:rsidRPr="00000000">
        <w:rPr>
          <w:rtl w:val="0"/>
        </w:rPr>
      </w:r>
    </w:p>
    <w:p w:rsidR="00000000" w:rsidDel="00000000" w:rsidP="00000000" w:rsidRDefault="00000000" w:rsidRPr="00000000" w14:paraId="00000034">
      <w:pPr>
        <w:contextualSpacing w:val="0"/>
        <w:rPr/>
      </w:pPr>
      <w:r w:rsidDel="00000000" w:rsidR="00000000" w:rsidRPr="00000000">
        <w:rPr>
          <w:rtl w:val="0"/>
        </w:rPr>
        <w:t xml:space="preserve">Conclusion:</w:t>
        <w:br w:type="textWrapping"/>
        <w:tab/>
        <w:t xml:space="preserve">Overall I learn lot  in this class like how to time management, keep working till you get the answer communicate with others.</w:t>
      </w:r>
    </w:p>
    <w:p w:rsidR="00000000" w:rsidDel="00000000" w:rsidP="00000000" w:rsidRDefault="00000000" w:rsidRPr="00000000" w14:paraId="00000035">
      <w:pPr>
        <w:contextualSpacing w:val="0"/>
        <w:rPr/>
      </w:pPr>
      <w:r w:rsidDel="00000000" w:rsidR="00000000" w:rsidRPr="00000000">
        <w:rPr>
          <w:rtl w:val="0"/>
        </w:rPr>
      </w:r>
    </w:p>
    <w:p w:rsidR="00000000" w:rsidDel="00000000" w:rsidP="00000000" w:rsidRDefault="00000000" w:rsidRPr="00000000" w14:paraId="00000036">
      <w:pPr>
        <w:contextualSpacing w:val="0"/>
        <w:rPr/>
      </w:pPr>
      <w:r w:rsidDel="00000000" w:rsidR="00000000" w:rsidRPr="00000000">
        <w:rPr>
          <w:rtl w:val="0"/>
        </w:rPr>
        <w:t xml:space="preserve">Shweta Hebalkar</w:t>
      </w:r>
    </w:p>
    <w:sectPr>
      <w:pgSz w:h="15840" w:w="12240"/>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7.png"/><Relationship Id="rId8"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